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20" w:rsidRPr="00483482" w:rsidRDefault="00483482">
      <w:pPr>
        <w:rPr>
          <w:b/>
          <w:sz w:val="48"/>
          <w:szCs w:val="48"/>
        </w:rPr>
      </w:pPr>
      <w:r w:rsidRPr="00483482">
        <w:rPr>
          <w:b/>
          <w:noProof/>
          <w:sz w:val="48"/>
          <w:szCs w:val="48"/>
        </w:rPr>
        <w:drawing>
          <wp:anchor distT="0" distB="0" distL="114300" distR="114300" simplePos="0" relativeHeight="251658240" behindDoc="0" locked="0" layoutInCell="1" allowOverlap="1" wp14:anchorId="74183AA5" wp14:editId="608EBBA8">
            <wp:simplePos x="914400" y="1304925"/>
            <wp:positionH relativeFrom="margin">
              <wp:align>right</wp:align>
            </wp:positionH>
            <wp:positionV relativeFrom="margin">
              <wp:align>top</wp:align>
            </wp:positionV>
            <wp:extent cx="3526790" cy="1752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lore.jpg"/>
                    <pic:cNvPicPr/>
                  </pic:nvPicPr>
                  <pic:blipFill>
                    <a:blip r:embed="rId6">
                      <a:extLst>
                        <a:ext uri="{28A0092B-C50C-407E-A947-70E740481C1C}">
                          <a14:useLocalDpi xmlns:a14="http://schemas.microsoft.com/office/drawing/2010/main" val="0"/>
                        </a:ext>
                      </a:extLst>
                    </a:blip>
                    <a:stretch>
                      <a:fillRect/>
                    </a:stretch>
                  </pic:blipFill>
                  <pic:spPr>
                    <a:xfrm>
                      <a:off x="0" y="0"/>
                      <a:ext cx="3527385" cy="1752600"/>
                    </a:xfrm>
                    <a:prstGeom prst="rect">
                      <a:avLst/>
                    </a:prstGeom>
                  </pic:spPr>
                </pic:pic>
              </a:graphicData>
            </a:graphic>
            <wp14:sizeRelH relativeFrom="margin">
              <wp14:pctWidth>0</wp14:pctWidth>
            </wp14:sizeRelH>
            <wp14:sizeRelV relativeFrom="margin">
              <wp14:pctHeight>0</wp14:pctHeight>
            </wp14:sizeRelV>
          </wp:anchor>
        </w:drawing>
      </w:r>
      <w:r w:rsidR="001143D7" w:rsidRPr="00483482">
        <w:rPr>
          <w:b/>
          <w:sz w:val="48"/>
          <w:szCs w:val="48"/>
        </w:rPr>
        <w:t>2E: Exploring the West</w:t>
      </w:r>
    </w:p>
    <w:p w:rsidR="001143D7" w:rsidRDefault="001143D7">
      <w:r>
        <w:t>Focus Question: What resulted from the quest for a Northwest Passage to the Orient?</w:t>
      </w:r>
    </w:p>
    <w:p w:rsidR="00483482" w:rsidRDefault="00483482"/>
    <w:p w:rsidR="00483482" w:rsidRDefault="00483482"/>
    <w:p w:rsidR="001143D7" w:rsidRDefault="001143D7">
      <w:r>
        <w:t>Sources:</w:t>
      </w:r>
    </w:p>
    <w:p w:rsidR="001143D7" w:rsidRDefault="001143D7" w:rsidP="001143D7">
      <w:pPr>
        <w:pStyle w:val="ListParagraph"/>
        <w:numPr>
          <w:ilvl w:val="0"/>
          <w:numId w:val="1"/>
        </w:numPr>
      </w:pPr>
      <w:r>
        <w:t xml:space="preserve">Cranny, Michael. </w:t>
      </w:r>
      <w:r w:rsidRPr="001143D7">
        <w:rPr>
          <w:u w:val="single"/>
        </w:rPr>
        <w:t>Crossroads: A Meeting of Nations</w:t>
      </w:r>
      <w:r w:rsidR="00FE27B7">
        <w:t xml:space="preserve"> pp. 264-279</w:t>
      </w:r>
    </w:p>
    <w:p w:rsidR="001143D7" w:rsidRDefault="001143D7" w:rsidP="001143D7">
      <w:pPr>
        <w:pStyle w:val="ListParagraph"/>
        <w:numPr>
          <w:ilvl w:val="0"/>
          <w:numId w:val="1"/>
        </w:numPr>
      </w:pPr>
      <w:r>
        <w:t>PowerPoint presentation based on Cranny by Mrs. Cousar</w:t>
      </w:r>
    </w:p>
    <w:p w:rsidR="001143D7" w:rsidRDefault="001143D7" w:rsidP="001143D7"/>
    <w:p w:rsidR="001143D7" w:rsidRDefault="001143D7" w:rsidP="001143D7">
      <w:r>
        <w:t xml:space="preserve">Review your notes from the PowerPoint presentation (the presentation itself is on the wiki), </w:t>
      </w:r>
      <w:r w:rsidR="00FE27B7">
        <w:t>and any notes from pages 264-279</w:t>
      </w:r>
      <w:r>
        <w:t xml:space="preserve"> in your text, and answer the following questions.</w:t>
      </w:r>
    </w:p>
    <w:p w:rsidR="001143D7" w:rsidRDefault="001143D7" w:rsidP="001143D7"/>
    <w:p w:rsidR="001143D7" w:rsidRDefault="001143D7" w:rsidP="001143D7">
      <w:pPr>
        <w:pStyle w:val="ListParagraph"/>
        <w:numPr>
          <w:ilvl w:val="0"/>
          <w:numId w:val="2"/>
        </w:numPr>
      </w:pPr>
      <w:r>
        <w:t>How was the North West Company similar to the HBC? How was it different? We still know about HBC today—but what happened to NWC?</w:t>
      </w:r>
    </w:p>
    <w:p w:rsidR="001143D7" w:rsidRDefault="001143D7" w:rsidP="001143D7"/>
    <w:p w:rsidR="001143D7" w:rsidRDefault="001143D7" w:rsidP="001143D7"/>
    <w:p w:rsidR="001143D7" w:rsidRDefault="001143D7" w:rsidP="001143D7"/>
    <w:p w:rsidR="001143D7" w:rsidRDefault="001143D7" w:rsidP="001143D7">
      <w:bookmarkStart w:id="0" w:name="_GoBack"/>
      <w:bookmarkEnd w:id="0"/>
    </w:p>
    <w:p w:rsidR="001143D7" w:rsidRDefault="001143D7" w:rsidP="001143D7"/>
    <w:p w:rsidR="00A74B6D" w:rsidRDefault="00A74B6D" w:rsidP="001143D7"/>
    <w:p w:rsidR="00A74B6D" w:rsidRDefault="00A74B6D" w:rsidP="001143D7"/>
    <w:p w:rsidR="001143D7" w:rsidRDefault="001143D7" w:rsidP="001143D7"/>
    <w:p w:rsidR="001143D7" w:rsidRDefault="001143D7" w:rsidP="001143D7">
      <w:pPr>
        <w:pStyle w:val="ListParagraph"/>
        <w:numPr>
          <w:ilvl w:val="0"/>
          <w:numId w:val="2"/>
        </w:numPr>
      </w:pPr>
      <w:r>
        <w:t xml:space="preserve">Describe the life of a “voyageur”.  What were the days like? Define “pork-eater” and “winterer”. </w:t>
      </w:r>
    </w:p>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1143D7" w:rsidRDefault="001143D7" w:rsidP="001143D7"/>
    <w:p w:rsidR="00483482" w:rsidRDefault="00483482"/>
    <w:p w:rsidR="00483482" w:rsidRDefault="00483482" w:rsidP="00483482"/>
    <w:tbl>
      <w:tblPr>
        <w:tblStyle w:val="TableGrid"/>
        <w:tblpPr w:leftFromText="180" w:rightFromText="180" w:vertAnchor="text" w:horzAnchor="margin" w:tblpY="631"/>
        <w:tblW w:w="9576" w:type="dxa"/>
        <w:tblLook w:val="04A0" w:firstRow="1" w:lastRow="0" w:firstColumn="1" w:lastColumn="0" w:noHBand="0" w:noVBand="1"/>
      </w:tblPr>
      <w:tblGrid>
        <w:gridCol w:w="2178"/>
        <w:gridCol w:w="2520"/>
        <w:gridCol w:w="4878"/>
      </w:tblGrid>
      <w:tr w:rsidR="00483482" w:rsidTr="00A74B6D">
        <w:tc>
          <w:tcPr>
            <w:tcW w:w="2178" w:type="dxa"/>
          </w:tcPr>
          <w:p w:rsidR="00483482" w:rsidRDefault="00483482" w:rsidP="00483482">
            <w:r>
              <w:lastRenderedPageBreak/>
              <w:t>Name and date(s)</w:t>
            </w:r>
          </w:p>
        </w:tc>
        <w:tc>
          <w:tcPr>
            <w:tcW w:w="2520" w:type="dxa"/>
          </w:tcPr>
          <w:p w:rsidR="00483482" w:rsidRDefault="00483482" w:rsidP="00483482">
            <w:r>
              <w:t>Explored where?</w:t>
            </w:r>
          </w:p>
        </w:tc>
        <w:tc>
          <w:tcPr>
            <w:tcW w:w="4878" w:type="dxa"/>
          </w:tcPr>
          <w:p w:rsidR="00483482" w:rsidRDefault="00483482" w:rsidP="00483482">
            <w:r>
              <w:t>Result/importance?</w:t>
            </w:r>
          </w:p>
        </w:tc>
      </w:tr>
      <w:tr w:rsidR="00483482" w:rsidTr="00A74B6D">
        <w:tc>
          <w:tcPr>
            <w:tcW w:w="2178" w:type="dxa"/>
          </w:tcPr>
          <w:p w:rsidR="00483482" w:rsidRDefault="00483482" w:rsidP="00483482">
            <w:r>
              <w:t xml:space="preserve">Henry Kelsey </w:t>
            </w:r>
          </w:p>
          <w:p w:rsidR="00483482" w:rsidRDefault="00483482" w:rsidP="00483482"/>
          <w:p w:rsidR="00483482" w:rsidRDefault="00483482" w:rsidP="00483482"/>
          <w:p w:rsidR="00483482" w:rsidRDefault="00483482" w:rsidP="00483482"/>
        </w:tc>
        <w:tc>
          <w:tcPr>
            <w:tcW w:w="2520" w:type="dxa"/>
          </w:tcPr>
          <w:p w:rsidR="00483482" w:rsidRDefault="00483482" w:rsidP="00483482"/>
        </w:tc>
        <w:tc>
          <w:tcPr>
            <w:tcW w:w="4878" w:type="dxa"/>
          </w:tcPr>
          <w:p w:rsidR="00483482" w:rsidRDefault="00483482" w:rsidP="00483482"/>
        </w:tc>
      </w:tr>
      <w:tr w:rsidR="00A74B6D" w:rsidTr="00A74B6D">
        <w:tc>
          <w:tcPr>
            <w:tcW w:w="2178" w:type="dxa"/>
          </w:tcPr>
          <w:p w:rsidR="00A74B6D" w:rsidRDefault="00A74B6D" w:rsidP="00A74B6D">
            <w:r>
              <w:t xml:space="preserve">Samuel Hearne </w:t>
            </w:r>
          </w:p>
          <w:p w:rsidR="00A74B6D" w:rsidRDefault="00A74B6D" w:rsidP="00A74B6D"/>
          <w:p w:rsidR="00A74B6D" w:rsidRDefault="00A74B6D" w:rsidP="00A74B6D"/>
          <w:p w:rsidR="00A74B6D" w:rsidRDefault="00A74B6D" w:rsidP="00A74B6D"/>
          <w:p w:rsidR="00A74B6D" w:rsidRDefault="00A74B6D" w:rsidP="00A74B6D"/>
        </w:tc>
        <w:tc>
          <w:tcPr>
            <w:tcW w:w="2520" w:type="dxa"/>
          </w:tcPr>
          <w:p w:rsidR="00A74B6D" w:rsidRDefault="00A74B6D" w:rsidP="00A74B6D"/>
        </w:tc>
        <w:tc>
          <w:tcPr>
            <w:tcW w:w="4878" w:type="dxa"/>
          </w:tcPr>
          <w:p w:rsidR="00A74B6D" w:rsidRDefault="00A74B6D" w:rsidP="00A74B6D"/>
        </w:tc>
      </w:tr>
      <w:tr w:rsidR="00A74B6D" w:rsidTr="00A74B6D">
        <w:tc>
          <w:tcPr>
            <w:tcW w:w="2178" w:type="dxa"/>
          </w:tcPr>
          <w:p w:rsidR="00A74B6D" w:rsidRDefault="00A74B6D" w:rsidP="00A74B6D">
            <w:r>
              <w:t>Alexander Mackenzie</w:t>
            </w:r>
          </w:p>
          <w:p w:rsidR="00A74B6D" w:rsidRDefault="00A74B6D" w:rsidP="00A74B6D"/>
          <w:p w:rsidR="00A74B6D" w:rsidRDefault="00A74B6D" w:rsidP="00A74B6D"/>
          <w:p w:rsidR="00A74B6D" w:rsidRDefault="00A74B6D" w:rsidP="00A74B6D"/>
          <w:p w:rsidR="00A74B6D" w:rsidRDefault="00A74B6D" w:rsidP="00A74B6D"/>
        </w:tc>
        <w:tc>
          <w:tcPr>
            <w:tcW w:w="2520" w:type="dxa"/>
          </w:tcPr>
          <w:p w:rsidR="00A74B6D" w:rsidRDefault="00A74B6D" w:rsidP="00A74B6D"/>
        </w:tc>
        <w:tc>
          <w:tcPr>
            <w:tcW w:w="4878" w:type="dxa"/>
          </w:tcPr>
          <w:p w:rsidR="00A74B6D" w:rsidRDefault="00A74B6D" w:rsidP="00A74B6D"/>
        </w:tc>
      </w:tr>
      <w:tr w:rsidR="00A74B6D" w:rsidTr="00A74B6D">
        <w:tc>
          <w:tcPr>
            <w:tcW w:w="2178" w:type="dxa"/>
          </w:tcPr>
          <w:p w:rsidR="00A74B6D" w:rsidRDefault="00A74B6D" w:rsidP="00A74B6D">
            <w:r>
              <w:t>Simon Fraser</w:t>
            </w:r>
          </w:p>
          <w:p w:rsidR="00A74B6D" w:rsidRDefault="00A74B6D" w:rsidP="00A74B6D"/>
          <w:p w:rsidR="00A74B6D" w:rsidRDefault="00A74B6D" w:rsidP="00A74B6D"/>
          <w:p w:rsidR="00A74B6D" w:rsidRDefault="00A74B6D" w:rsidP="00A74B6D"/>
          <w:p w:rsidR="00A74B6D" w:rsidRDefault="00A74B6D" w:rsidP="00A74B6D">
            <w:pPr>
              <w:jc w:val="center"/>
            </w:pPr>
          </w:p>
          <w:p w:rsidR="00A74B6D" w:rsidRDefault="00A74B6D" w:rsidP="00A74B6D"/>
        </w:tc>
        <w:tc>
          <w:tcPr>
            <w:tcW w:w="2520" w:type="dxa"/>
          </w:tcPr>
          <w:p w:rsidR="00A74B6D" w:rsidRDefault="00A74B6D" w:rsidP="00A74B6D"/>
        </w:tc>
        <w:tc>
          <w:tcPr>
            <w:tcW w:w="4878" w:type="dxa"/>
          </w:tcPr>
          <w:p w:rsidR="00A74B6D" w:rsidRDefault="00A74B6D" w:rsidP="00A74B6D"/>
        </w:tc>
      </w:tr>
      <w:tr w:rsidR="00A74B6D" w:rsidTr="00A74B6D">
        <w:tc>
          <w:tcPr>
            <w:tcW w:w="2178" w:type="dxa"/>
          </w:tcPr>
          <w:p w:rsidR="00A74B6D" w:rsidRDefault="00A74B6D" w:rsidP="00A74B6D">
            <w:r>
              <w:t>David Thompson</w:t>
            </w:r>
          </w:p>
          <w:p w:rsidR="00A74B6D" w:rsidRDefault="00A74B6D" w:rsidP="00A74B6D"/>
          <w:p w:rsidR="00A74B6D" w:rsidRDefault="00A74B6D" w:rsidP="00A74B6D"/>
          <w:p w:rsidR="00A74B6D" w:rsidRDefault="00A74B6D" w:rsidP="00A74B6D"/>
          <w:p w:rsidR="00A74B6D" w:rsidRDefault="00A74B6D" w:rsidP="00A74B6D"/>
          <w:p w:rsidR="00A74B6D" w:rsidRDefault="00A74B6D" w:rsidP="00A74B6D"/>
        </w:tc>
        <w:tc>
          <w:tcPr>
            <w:tcW w:w="2520" w:type="dxa"/>
          </w:tcPr>
          <w:p w:rsidR="00A74B6D" w:rsidRDefault="00A74B6D" w:rsidP="00A74B6D"/>
        </w:tc>
        <w:tc>
          <w:tcPr>
            <w:tcW w:w="4878" w:type="dxa"/>
          </w:tcPr>
          <w:p w:rsidR="00A74B6D" w:rsidRDefault="00A74B6D" w:rsidP="00A74B6D"/>
        </w:tc>
      </w:tr>
    </w:tbl>
    <w:p w:rsidR="00A74B6D" w:rsidRDefault="00483482" w:rsidP="00A74B6D">
      <w:pPr>
        <w:pStyle w:val="ListParagraph"/>
        <w:numPr>
          <w:ilvl w:val="0"/>
          <w:numId w:val="2"/>
        </w:numPr>
      </w:pPr>
      <w:r>
        <w:t>Complete the following chart based on the information in your text (pages 271-274)</w:t>
      </w:r>
      <w:r w:rsidR="00A74B6D">
        <w:t>. Be sure to carefully examine the map on p. 272.</w:t>
      </w:r>
    </w:p>
    <w:p w:rsidR="00A74B6D" w:rsidRDefault="00A74B6D" w:rsidP="00A74B6D">
      <w:pPr>
        <w:tabs>
          <w:tab w:val="left" w:pos="5460"/>
        </w:tabs>
      </w:pPr>
      <w:r>
        <w:tab/>
      </w:r>
    </w:p>
    <w:p w:rsidR="00A74B6D" w:rsidRPr="00A74B6D" w:rsidRDefault="00A74B6D" w:rsidP="00A74B6D">
      <w:pPr>
        <w:pStyle w:val="ListParagraph"/>
        <w:numPr>
          <w:ilvl w:val="0"/>
          <w:numId w:val="2"/>
        </w:numPr>
        <w:tabs>
          <w:tab w:val="left" w:pos="5460"/>
        </w:tabs>
      </w:pPr>
      <w:r>
        <w:t>Europeans were pushing westward from Newfoundland, New France, and the Great Lakes area. At the same time, European explorers were pushing easward from the West Coast of North America.  Why did the explorers on the Pacific coast have to be very careful when dealing with the Coast Indians (Northwest Coast peoples)? P. 274-75</w:t>
      </w:r>
    </w:p>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FE27B7" w:rsidP="00FE27B7">
      <w:pPr>
        <w:pStyle w:val="ListParagraph"/>
        <w:numPr>
          <w:ilvl w:val="0"/>
          <w:numId w:val="2"/>
        </w:numPr>
      </w:pPr>
      <w:r>
        <w:lastRenderedPageBreak/>
        <w:t>Which countries explored the coast? What explorers worked for each of them? Where did they explore? You could create a chart similar to #3 to outline the important explorations of the various countries on the west coast.</w:t>
      </w:r>
    </w:p>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A74B6D" w:rsidRPr="00A74B6D" w:rsidRDefault="00A74B6D" w:rsidP="00A74B6D"/>
    <w:p w:rsidR="001143D7" w:rsidRPr="00A74B6D" w:rsidRDefault="001143D7" w:rsidP="00A74B6D"/>
    <w:sectPr w:rsidR="001143D7" w:rsidRPr="00A74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757D4"/>
    <w:multiLevelType w:val="hybridMultilevel"/>
    <w:tmpl w:val="3398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EA45AF"/>
    <w:multiLevelType w:val="hybridMultilevel"/>
    <w:tmpl w:val="D6C27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3D7"/>
    <w:rsid w:val="001143D7"/>
    <w:rsid w:val="003A2420"/>
    <w:rsid w:val="00483482"/>
    <w:rsid w:val="00A74B6D"/>
    <w:rsid w:val="00FE2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43D7"/>
    <w:pPr>
      <w:ind w:left="720"/>
      <w:contextualSpacing/>
    </w:pPr>
  </w:style>
  <w:style w:type="table" w:styleId="TableGrid">
    <w:name w:val="Table Grid"/>
    <w:basedOn w:val="TableNormal"/>
    <w:uiPriority w:val="59"/>
    <w:rsid w:val="001143D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3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4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43D7"/>
    <w:pPr>
      <w:ind w:left="720"/>
      <w:contextualSpacing/>
    </w:pPr>
  </w:style>
  <w:style w:type="table" w:styleId="TableGrid">
    <w:name w:val="Table Grid"/>
    <w:basedOn w:val="TableNormal"/>
    <w:uiPriority w:val="59"/>
    <w:rsid w:val="001143D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3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4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Cousar</dc:creator>
  <cp:lastModifiedBy>Elizabeth Cousar</cp:lastModifiedBy>
  <cp:revision>1</cp:revision>
  <dcterms:created xsi:type="dcterms:W3CDTF">2014-04-07T18:07:00Z</dcterms:created>
  <dcterms:modified xsi:type="dcterms:W3CDTF">2014-04-07T20:07:00Z</dcterms:modified>
</cp:coreProperties>
</file>